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BEB" w:rsidRPr="004D0BEB" w:rsidRDefault="00385C7D" w:rsidP="004D0BEB">
      <w:pPr>
        <w:spacing w:after="0" w:line="240" w:lineRule="auto"/>
        <w:ind w:firstLine="426"/>
        <w:jc w:val="both"/>
        <w:rPr>
          <w:rFonts w:ascii="Times New Roman" w:eastAsia="Calibri" w:hAnsi="Times New Roman" w:cs="Times New Roman"/>
          <w:sz w:val="24"/>
          <w:szCs w:val="24"/>
        </w:rPr>
      </w:pPr>
      <w:bookmarkStart w:id="0" w:name="_GoBack"/>
      <w:r>
        <w:rPr>
          <w:noProof/>
          <w:lang w:eastAsia="ru-RU"/>
        </w:rPr>
        <w:drawing>
          <wp:inline distT="0" distB="0" distL="0" distR="0">
            <wp:extent cx="5942583" cy="9338553"/>
            <wp:effectExtent l="0" t="0" r="1270" b="0"/>
            <wp:docPr id="1" name="Рисунок 1" descr="C:\Users\admin\Pictures\2021-01-10 123\123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1-01-10 123\123 0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35161"/>
                    </a:xfrm>
                    <a:prstGeom prst="rect">
                      <a:avLst/>
                    </a:prstGeom>
                    <a:noFill/>
                    <a:ln>
                      <a:noFill/>
                    </a:ln>
                  </pic:spPr>
                </pic:pic>
              </a:graphicData>
            </a:graphic>
          </wp:inline>
        </w:drawing>
      </w:r>
      <w:bookmarkEnd w:id="0"/>
      <w:r w:rsidR="004D0BEB" w:rsidRPr="004D0BEB">
        <w:rPr>
          <w:rFonts w:ascii="Times New Roman" w:eastAsia="Calibri" w:hAnsi="Times New Roman" w:cs="Times New Roman"/>
          <w:sz w:val="24"/>
          <w:szCs w:val="24"/>
        </w:rPr>
        <w:lastRenderedPageBreak/>
        <w:t>1.6.1. педагогические работники, имеющие квалификационные категории;</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1.6.2. педагогические работники, проработавшие в занимаемой должности менее двух лет в Учреждении, в которой проводится аттестация;</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1.6.3. беременные женщины;</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1.6.4. женщины, находящиеся в отпуске по беременности и родам;</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1.6.5. педагогические работники, находящиеся в отпуске по уходу за ребенком до достижения им возраста трех лет;</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proofErr w:type="gramStart"/>
      <w:r w:rsidRPr="004D0BEB">
        <w:rPr>
          <w:rFonts w:ascii="Times New Roman" w:eastAsia="Calibri" w:hAnsi="Times New Roman" w:cs="Times New Roman"/>
          <w:sz w:val="24"/>
          <w:szCs w:val="24"/>
        </w:rPr>
        <w:t>1.6.6. отсутствовавшие на рабочем месте более четырех месяцев подряд в связи с заболеванием.</w:t>
      </w:r>
      <w:proofErr w:type="gramEnd"/>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1.7. Аттестация педагогических работников, указанных в подп. 1.6.4, 1.6.5 настоящего положения возможна не ранее чем через два года после их выхода из указанных отпусков.</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1.8. Аттестация педагогических работников, указанных в подп. 1.6.6 настоящего положения, </w:t>
      </w:r>
      <w:proofErr w:type="gramStart"/>
      <w:r w:rsidRPr="004D0BEB">
        <w:rPr>
          <w:rFonts w:ascii="Times New Roman" w:eastAsia="Calibri" w:hAnsi="Times New Roman" w:cs="Times New Roman"/>
          <w:sz w:val="24"/>
          <w:szCs w:val="24"/>
        </w:rPr>
        <w:t>возможно</w:t>
      </w:r>
      <w:proofErr w:type="gramEnd"/>
      <w:r w:rsidRPr="004D0BEB">
        <w:rPr>
          <w:rFonts w:ascii="Times New Roman" w:eastAsia="Calibri" w:hAnsi="Times New Roman" w:cs="Times New Roman"/>
          <w:sz w:val="24"/>
          <w:szCs w:val="24"/>
        </w:rPr>
        <w:t xml:space="preserve"> не ранее чем через год после их выхода на работу.</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1.9. Исчисление стажа по педагогической должности производится без учета предмета (специализации, образовательной области), типа и вида Учреждения. Таким образом, переход педагога на преподавание другого предмета (образовательной области) не является основанием для его освобождения от аттестации, если общий стаж работника в соответствующей должности более двух лет.</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1.10. Отказ педагогического работника от прохождения аттестации относится к нарушениям трудовой дисциплины. В соответствии со статьей ТК РФ соблюдение трудовой дисциплины является обязанностью работника. Следовательно, в соответствии со статьей 192 ТК РФ за совершение дисциплинарного проступка, т.е. неисполнение или ненадлежащее исполнение работников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1.11. Аттестация проводится не позднее трех месяцев (в отдельных случаях – не позднее шести месяцев) со дня истечения имевшейся у работника квалификационной категории или со дня истечения срока действия льготы по освобождению работника от аттестации, предусмотренной в пункте 1.6. Положения.</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1.12. Работодатель имеет право (по личному заявлению работника) перенести сроки обязательной Аттестации на другое время в течение учебного или календарного года сверх срока, указанного в пункте 1.6. Положения в следующих случаях:</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при наличии у работника листка нетрудоспособности иди медицинского заключения (справки) о наличии заболеваний, а также при необходимости ухода за близким родственником в период, совпадающим со сроками аттестации, установленным работодателем.</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Примечание: перенос по вышеназванным случаям допускается не более одного раза в течение календарного или учебного года, кроме случаев длительной нетрудоспособности работника по причине заболевания.</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в случае</w:t>
      </w:r>
      <w:proofErr w:type="gramStart"/>
      <w:r w:rsidRPr="004D0BEB">
        <w:rPr>
          <w:rFonts w:ascii="Times New Roman" w:eastAsia="Calibri" w:hAnsi="Times New Roman" w:cs="Times New Roman"/>
          <w:sz w:val="24"/>
          <w:szCs w:val="24"/>
        </w:rPr>
        <w:t>,</w:t>
      </w:r>
      <w:proofErr w:type="gramEnd"/>
      <w:r w:rsidRPr="004D0BEB">
        <w:rPr>
          <w:rFonts w:ascii="Times New Roman" w:eastAsia="Calibri" w:hAnsi="Times New Roman" w:cs="Times New Roman"/>
          <w:sz w:val="24"/>
          <w:szCs w:val="24"/>
        </w:rPr>
        <w:t xml:space="preserve"> если педагогический работник завершает в год аттестации заочное обучение в педагогическом вузе или </w:t>
      </w:r>
      <w:proofErr w:type="spellStart"/>
      <w:r w:rsidRPr="004D0BEB">
        <w:rPr>
          <w:rFonts w:ascii="Times New Roman" w:eastAsia="Calibri" w:hAnsi="Times New Roman" w:cs="Times New Roman"/>
          <w:sz w:val="24"/>
          <w:szCs w:val="24"/>
        </w:rPr>
        <w:t>ссузе</w:t>
      </w:r>
      <w:proofErr w:type="spellEnd"/>
      <w:r w:rsidRPr="004D0BEB">
        <w:rPr>
          <w:rFonts w:ascii="Times New Roman" w:eastAsia="Calibri" w:hAnsi="Times New Roman" w:cs="Times New Roman"/>
          <w:sz w:val="24"/>
          <w:szCs w:val="24"/>
        </w:rPr>
        <w:t xml:space="preserve"> (обучается на последнем курсе вуза или </w:t>
      </w:r>
      <w:proofErr w:type="spellStart"/>
      <w:r w:rsidRPr="004D0BEB">
        <w:rPr>
          <w:rFonts w:ascii="Times New Roman" w:eastAsia="Calibri" w:hAnsi="Times New Roman" w:cs="Times New Roman"/>
          <w:sz w:val="24"/>
          <w:szCs w:val="24"/>
        </w:rPr>
        <w:t>ссуза</w:t>
      </w:r>
      <w:proofErr w:type="spellEnd"/>
      <w:r w:rsidRPr="004D0BEB">
        <w:rPr>
          <w:rFonts w:ascii="Times New Roman" w:eastAsia="Calibri" w:hAnsi="Times New Roman" w:cs="Times New Roman"/>
          <w:sz w:val="24"/>
          <w:szCs w:val="24"/>
        </w:rPr>
        <w:t>).</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1.13. Срок аттестации каждого педагогического работника устанавливается работодателем с учетом приказа о приеме на работу.</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1.14. Аттестация педагогических работников проводится на основании приказа заведующего Учреждением, в соответствии с данным положением и графиком аттестации педагогических работников в Учреждении.</w:t>
      </w:r>
    </w:p>
    <w:p w:rsidR="004D0BEB" w:rsidRPr="004D0BEB" w:rsidRDefault="004D0BEB" w:rsidP="004D0BEB">
      <w:pPr>
        <w:tabs>
          <w:tab w:val="left" w:pos="898"/>
        </w:tabs>
        <w:spacing w:after="240" w:line="240" w:lineRule="auto"/>
        <w:ind w:firstLine="426"/>
        <w:jc w:val="both"/>
        <w:rPr>
          <w:rFonts w:ascii="Times New Roman" w:eastAsia="Times New Roman" w:hAnsi="Times New Roman" w:cs="Times New Roman"/>
          <w:sz w:val="24"/>
          <w:szCs w:val="24"/>
          <w:lang w:eastAsia="ru-RU"/>
        </w:rPr>
      </w:pPr>
      <w:r w:rsidRPr="004D0BEB">
        <w:rPr>
          <w:rFonts w:ascii="Times New Roman" w:eastAsia="Times New Roman" w:hAnsi="Times New Roman" w:cs="Times New Roman"/>
          <w:sz w:val="24"/>
          <w:szCs w:val="24"/>
          <w:lang w:eastAsia="ru-RU"/>
        </w:rPr>
        <w:t>1.15. Срок данного положения не ограничен. Данное положение действует до принятия но</w:t>
      </w:r>
      <w:r w:rsidRPr="004D0BEB">
        <w:rPr>
          <w:rFonts w:ascii="Times New Roman" w:eastAsia="Times New Roman" w:hAnsi="Times New Roman" w:cs="Times New Roman"/>
          <w:sz w:val="24"/>
          <w:szCs w:val="24"/>
          <w:lang w:eastAsia="ru-RU"/>
        </w:rPr>
        <w:softHyphen/>
        <w:t>вого.</w:t>
      </w:r>
    </w:p>
    <w:p w:rsidR="004D0BEB" w:rsidRPr="004D0BEB" w:rsidRDefault="004D0BEB" w:rsidP="004D0BEB">
      <w:pPr>
        <w:spacing w:after="0" w:line="240" w:lineRule="auto"/>
        <w:jc w:val="both"/>
        <w:rPr>
          <w:rFonts w:ascii="Times New Roman" w:eastAsia="Calibri" w:hAnsi="Times New Roman" w:cs="Times New Roman"/>
          <w:sz w:val="24"/>
          <w:szCs w:val="24"/>
        </w:rPr>
      </w:pPr>
    </w:p>
    <w:p w:rsidR="00DC53FD" w:rsidRDefault="00DC53FD" w:rsidP="004D0BEB">
      <w:pPr>
        <w:spacing w:after="0" w:line="240" w:lineRule="auto"/>
        <w:jc w:val="center"/>
        <w:rPr>
          <w:rFonts w:ascii="Times New Roman" w:eastAsia="Calibri" w:hAnsi="Times New Roman" w:cs="Times New Roman"/>
          <w:b/>
          <w:sz w:val="24"/>
          <w:szCs w:val="24"/>
        </w:rPr>
      </w:pPr>
    </w:p>
    <w:p w:rsidR="00DC53FD" w:rsidRDefault="00DC53FD" w:rsidP="004D0BEB">
      <w:pPr>
        <w:spacing w:after="0" w:line="240" w:lineRule="auto"/>
        <w:jc w:val="center"/>
        <w:rPr>
          <w:rFonts w:ascii="Times New Roman" w:eastAsia="Calibri" w:hAnsi="Times New Roman" w:cs="Times New Roman"/>
          <w:b/>
          <w:sz w:val="24"/>
          <w:szCs w:val="24"/>
        </w:rPr>
      </w:pPr>
    </w:p>
    <w:p w:rsidR="004D0BEB" w:rsidRPr="004D0BEB" w:rsidRDefault="004D0BEB" w:rsidP="004D0BEB">
      <w:pPr>
        <w:spacing w:after="0" w:line="240" w:lineRule="auto"/>
        <w:jc w:val="center"/>
        <w:rPr>
          <w:rFonts w:ascii="Times New Roman" w:eastAsia="Calibri" w:hAnsi="Times New Roman" w:cs="Times New Roman"/>
          <w:b/>
          <w:sz w:val="24"/>
          <w:szCs w:val="24"/>
        </w:rPr>
      </w:pPr>
      <w:r w:rsidRPr="004D0BEB">
        <w:rPr>
          <w:rFonts w:ascii="Times New Roman" w:eastAsia="Calibri" w:hAnsi="Times New Roman" w:cs="Times New Roman"/>
          <w:b/>
          <w:sz w:val="24"/>
          <w:szCs w:val="24"/>
        </w:rPr>
        <w:lastRenderedPageBreak/>
        <w:t>2. Формирование аттестационной комиссии, ее состав и порядок работы</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2.1. Аттестационная комиссия Учреждения создается приказом заведующего Учреждением в составе председателя комиссии, заместителя председателя комиссии, секретаря и членов комиссии.</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2.2. В состав аттестационной комиссии входят представители администрации и педагоги Учреждения.</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2.3. Руководство работой аттестационной комиссии осуществляет председатель (во время отсутствия председателя его обязанности исполняет заместитель председателя).</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2.4. 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2.5.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2.6.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2.7. 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p>
    <w:p w:rsidR="00BA7289" w:rsidRDefault="00BA7289" w:rsidP="004D0BEB">
      <w:pPr>
        <w:spacing w:after="0" w:line="240" w:lineRule="auto"/>
        <w:jc w:val="center"/>
        <w:rPr>
          <w:rFonts w:ascii="Times New Roman" w:eastAsia="Calibri" w:hAnsi="Times New Roman" w:cs="Times New Roman"/>
          <w:b/>
          <w:sz w:val="24"/>
          <w:szCs w:val="24"/>
        </w:rPr>
      </w:pPr>
    </w:p>
    <w:p w:rsidR="004D0BEB" w:rsidRPr="004D0BEB" w:rsidRDefault="004D0BEB" w:rsidP="004D0BEB">
      <w:pPr>
        <w:spacing w:after="0" w:line="240" w:lineRule="auto"/>
        <w:jc w:val="center"/>
        <w:rPr>
          <w:rFonts w:ascii="Times New Roman" w:eastAsia="Calibri" w:hAnsi="Times New Roman" w:cs="Times New Roman"/>
          <w:b/>
          <w:sz w:val="24"/>
          <w:szCs w:val="24"/>
        </w:rPr>
      </w:pPr>
      <w:r w:rsidRPr="004D0BEB">
        <w:rPr>
          <w:rFonts w:ascii="Times New Roman" w:eastAsia="Calibri" w:hAnsi="Times New Roman" w:cs="Times New Roman"/>
          <w:b/>
          <w:sz w:val="24"/>
          <w:szCs w:val="24"/>
        </w:rPr>
        <w:t>3. Подготовка к проведению аттестации</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3.1. Заведующий Учреждением издает приказ, определяющий список работников, подлежащих Аттестации, а так же представителей администрации Учреждения, ответственных за подготовку представлений в аттестационную комиссию Учреждения, ознакомление с ними аттестуемых работников и их информационную поддержку.</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3.2. Лица, включенные в список педагогических работников, подлежащих обязательной аттестации, должны быть ознакомлены с приказом в течение двух дней со дня издания приказа под роспись.</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3.3. </w:t>
      </w:r>
      <w:proofErr w:type="gramStart"/>
      <w:r w:rsidRPr="004D0BEB">
        <w:rPr>
          <w:rFonts w:ascii="Times New Roman" w:eastAsia="Calibri" w:hAnsi="Times New Roman" w:cs="Times New Roman"/>
          <w:sz w:val="24"/>
          <w:szCs w:val="24"/>
        </w:rPr>
        <w:t>В случае заболевания работника или при наличии других обстоятельств, препятствующих прохождению Аттестации в сроки, установленные работодателем, заведующий издает приказ об исключении данного работника из списка педагогических работников, подлежащих обязательной Аттестации, и переносе сроков его аттестации в пределах учебного или календарного года с указанием причины.</w:t>
      </w:r>
      <w:proofErr w:type="gramEnd"/>
      <w:r w:rsidRPr="004D0BEB">
        <w:rPr>
          <w:rFonts w:ascii="Times New Roman" w:eastAsia="Calibri" w:hAnsi="Times New Roman" w:cs="Times New Roman"/>
          <w:sz w:val="24"/>
          <w:szCs w:val="24"/>
        </w:rPr>
        <w:t xml:space="preserve"> Работодатель письменно информирует аттестационную комиссию об изменениях в составе аттестуемых работников.</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3.4. Заведующий Учреждением знакомит педагогических работников с приказом,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3.5. Для проведения аттестации работодатель вносит в аттестационную комиссию организации представление на каждого педагогического работника.</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3.5.1 Представление готовится ответственным представителем администрации Учреждения на основе оценки профессиональных компетенций педагога по итогам посещения его учебных занятий, анализа профессиональных результатов аттестуемого работника, качества исполнения им должностных обязанностей, предусмотренных в квалификационной характеристике по должности согласно ЕКС.</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3.5.2. Работник должен быть ознакомлен с представлением под роспись не позднее, чем за месяц до начала аттестационных процедур (оценок профессиональных знаний). </w:t>
      </w:r>
    </w:p>
    <w:p w:rsidR="004D0BEB" w:rsidRPr="004D0BEB" w:rsidRDefault="004D0BEB" w:rsidP="004D0BEB">
      <w:pPr>
        <w:spacing w:after="0" w:line="240" w:lineRule="auto"/>
        <w:ind w:firstLine="426"/>
        <w:contextualSpacing/>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lastRenderedPageBreak/>
        <w:t>3.5.3. Отказ работника ознакомится с представлением и /или поставить свою подпись об ознакомлении не является препятствием для проведения аттестации и оформляется соответствующим актом.</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3.5.4. Если работник выполняет педагогическую работу в разных должностях и ни по одной из них не имеет квалификационных категорий, то представление может содержать  мотивированную, всестороннюю,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w:t>
      </w:r>
    </w:p>
    <w:p w:rsidR="004D0BEB" w:rsidRPr="004D0BEB" w:rsidRDefault="004D0BEB" w:rsidP="004D0BEB">
      <w:pPr>
        <w:spacing w:after="0" w:line="240" w:lineRule="auto"/>
        <w:contextualSpacing/>
        <w:jc w:val="both"/>
        <w:rPr>
          <w:rFonts w:ascii="Times New Roman" w:eastAsia="Calibri" w:hAnsi="Times New Roman" w:cs="Times New Roman"/>
          <w:sz w:val="24"/>
          <w:szCs w:val="24"/>
        </w:rPr>
      </w:pPr>
    </w:p>
    <w:p w:rsidR="004D0BEB" w:rsidRPr="004D0BEB" w:rsidRDefault="004D0BEB" w:rsidP="004D0BEB">
      <w:pPr>
        <w:spacing w:after="0" w:line="240" w:lineRule="auto"/>
        <w:jc w:val="center"/>
        <w:rPr>
          <w:rFonts w:ascii="Times New Roman" w:eastAsia="Calibri" w:hAnsi="Times New Roman" w:cs="Times New Roman"/>
          <w:b/>
          <w:sz w:val="24"/>
          <w:szCs w:val="24"/>
        </w:rPr>
      </w:pPr>
      <w:r w:rsidRPr="004D0BEB">
        <w:rPr>
          <w:rFonts w:ascii="Times New Roman" w:eastAsia="Calibri" w:hAnsi="Times New Roman" w:cs="Times New Roman"/>
          <w:b/>
          <w:sz w:val="24"/>
          <w:szCs w:val="24"/>
        </w:rPr>
        <w:t>4. Проведение аттестации педагогических работников</w:t>
      </w:r>
    </w:p>
    <w:p w:rsidR="004D0BEB" w:rsidRPr="004D0BEB" w:rsidRDefault="004D0BEB" w:rsidP="004D0BEB">
      <w:pPr>
        <w:spacing w:after="0" w:line="240" w:lineRule="auto"/>
        <w:ind w:firstLine="284"/>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Передача оформленных представлений работодателя на аттестуемых работников  в аттестационную комиссию организации.</w:t>
      </w:r>
    </w:p>
    <w:p w:rsidR="004D0BEB" w:rsidRPr="004D0BEB" w:rsidRDefault="004D0BEB" w:rsidP="004D0BEB">
      <w:pPr>
        <w:spacing w:after="0" w:line="240" w:lineRule="auto"/>
        <w:ind w:firstLine="284"/>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4.1. Представления работодателей на аттестуемых работников (в 1 экз.), поступившие в аттестационную комиссию, передаются секретарю аттестационной  комиссии. Работодатель готовит приказ о проведении аттестации педагогических работников, указанных в представлениях. </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4.2. В течение месяца со дня издания вышеуказанного приказа аттестационные комиссии организации проводят  для аттестуемых работников оценку профессиональных знаний в письменной форме (конспект занятий, решение педагогических ситуаций, профессиональное тестирование) по графику, утвержденному приказом заведующего Учреждением. </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4.3. Секретарь аттестационной комиссии организации  за месяц до начала данной аттестационной процедуры сообщает аттестуемым информацию о дате и месте проведения оценки профессиональных знаний под роспись,  не </w:t>
      </w:r>
      <w:proofErr w:type="gramStart"/>
      <w:r w:rsidRPr="004D0BEB">
        <w:rPr>
          <w:rFonts w:ascii="Times New Roman" w:eastAsia="Calibri" w:hAnsi="Times New Roman" w:cs="Times New Roman"/>
          <w:sz w:val="24"/>
          <w:szCs w:val="24"/>
        </w:rPr>
        <w:t>позднее</w:t>
      </w:r>
      <w:proofErr w:type="gramEnd"/>
      <w:r w:rsidRPr="004D0BEB">
        <w:rPr>
          <w:rFonts w:ascii="Times New Roman" w:eastAsia="Calibri" w:hAnsi="Times New Roman" w:cs="Times New Roman"/>
          <w:sz w:val="24"/>
          <w:szCs w:val="24"/>
        </w:rPr>
        <w:t xml:space="preserve"> чем за месяц до начала оценки.</w:t>
      </w:r>
    </w:p>
    <w:p w:rsidR="004D0BEB" w:rsidRPr="004D0BEB" w:rsidRDefault="004D0BEB" w:rsidP="004D0BEB">
      <w:pPr>
        <w:spacing w:after="0" w:line="240" w:lineRule="auto"/>
        <w:jc w:val="both"/>
        <w:rPr>
          <w:rFonts w:ascii="Times New Roman" w:eastAsia="Calibri" w:hAnsi="Times New Roman" w:cs="Times New Roman"/>
          <w:i/>
          <w:sz w:val="24"/>
          <w:szCs w:val="24"/>
        </w:rPr>
      </w:pPr>
      <w:r w:rsidRPr="004D0BEB">
        <w:rPr>
          <w:rFonts w:ascii="Times New Roman" w:eastAsia="Calibri" w:hAnsi="Times New Roman" w:cs="Times New Roman"/>
          <w:i/>
          <w:sz w:val="24"/>
          <w:szCs w:val="24"/>
        </w:rPr>
        <w:t xml:space="preserve">    Примечание:</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В целях подготовки </w:t>
      </w:r>
      <w:proofErr w:type="gramStart"/>
      <w:r w:rsidRPr="004D0BEB">
        <w:rPr>
          <w:rFonts w:ascii="Times New Roman" w:eastAsia="Calibri" w:hAnsi="Times New Roman" w:cs="Times New Roman"/>
          <w:sz w:val="24"/>
          <w:szCs w:val="24"/>
        </w:rPr>
        <w:t>к</w:t>
      </w:r>
      <w:proofErr w:type="gramEnd"/>
      <w:r w:rsidRPr="004D0BEB">
        <w:rPr>
          <w:rFonts w:ascii="Times New Roman" w:eastAsia="Calibri" w:hAnsi="Times New Roman" w:cs="Times New Roman"/>
          <w:sz w:val="24"/>
          <w:szCs w:val="24"/>
        </w:rPr>
        <w:t xml:space="preserve"> </w:t>
      </w:r>
      <w:proofErr w:type="gramStart"/>
      <w:r w:rsidRPr="004D0BEB">
        <w:rPr>
          <w:rFonts w:ascii="Times New Roman" w:eastAsia="Calibri" w:hAnsi="Times New Roman" w:cs="Times New Roman"/>
          <w:sz w:val="24"/>
          <w:szCs w:val="24"/>
        </w:rPr>
        <w:t>оценки</w:t>
      </w:r>
      <w:proofErr w:type="gramEnd"/>
      <w:r w:rsidRPr="004D0BEB">
        <w:rPr>
          <w:rFonts w:ascii="Times New Roman" w:eastAsia="Calibri" w:hAnsi="Times New Roman" w:cs="Times New Roman"/>
          <w:sz w:val="24"/>
          <w:szCs w:val="24"/>
        </w:rPr>
        <w:t xml:space="preserve"> профессиональных знаний педагогическим работникам следует ознакомиться с профессиональными тестами для работников образования. Они должны быть опубликованы на сайте организации в разделе Педагогическая аттестация»/ Вопросы к тестированию/.</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4.4. Ответственным за обеспечение явки педагогических работников, включенных на оценку профессиональных знаний по графику, утвержденному организацией, является работодатель.</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4.5. Неявка аттестуемого работника на оценку профессиональных знаний без уважительной причины является основанием для применения к нему мер дисциплинарного взыскания в соответствии со статьей 192 ТК РФ.</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В случае неявки без уважительных причин на оценку профессиональных знаний, а также при отрицательном представлении работодателя на данного аттестуемого работника аттестационная комиссия вправе принять решение о несоответствии педагогического работника занимаемой должности.</w:t>
      </w:r>
    </w:p>
    <w:p w:rsidR="004D0BEB" w:rsidRPr="004D0BEB" w:rsidRDefault="004D0BEB" w:rsidP="004D0BEB">
      <w:pPr>
        <w:spacing w:after="0" w:line="240" w:lineRule="auto"/>
        <w:contextualSpacing/>
        <w:jc w:val="both"/>
        <w:rPr>
          <w:rFonts w:ascii="Times New Roman" w:eastAsia="Calibri" w:hAnsi="Times New Roman" w:cs="Times New Roman"/>
          <w:sz w:val="24"/>
          <w:szCs w:val="24"/>
        </w:rPr>
      </w:pPr>
      <w:r w:rsidRPr="004D0BEB">
        <w:rPr>
          <w:rFonts w:ascii="Times New Roman" w:eastAsia="Calibri" w:hAnsi="Times New Roman" w:cs="Times New Roman"/>
          <w:color w:val="FF0000"/>
          <w:sz w:val="24"/>
          <w:szCs w:val="24"/>
        </w:rPr>
        <w:t xml:space="preserve">      </w:t>
      </w:r>
      <w:r w:rsidRPr="004D0BEB">
        <w:rPr>
          <w:rFonts w:ascii="Times New Roman" w:eastAsia="Calibri" w:hAnsi="Times New Roman" w:cs="Times New Roman"/>
          <w:sz w:val="24"/>
          <w:szCs w:val="24"/>
        </w:rPr>
        <w:t xml:space="preserve"> 4.5.  Ведущей формой оценки профессиональных знаний является компьютерное тестирование по вопросам, связанным с профессиональной деятельностью (разработать в Учреждении). Для получения положительного зачета по результатам письменного тестирования необходимо набрать 60 баллов из 100 возможных.</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4.6.  Максимальное время для проведения оценки профессиональных знаний составляет 70 мин от начала процедуры. При возникновении в период пользования компьютерной программой технических сбоев время, отведенное для прохождения тестирования,  увеличивается до 1,5 часа.</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Во время оценки профессиональных знаний пользование мобильными телефонами, книгами, записями и другими источниками информации не допускается.</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color w:val="FF0000"/>
          <w:sz w:val="24"/>
          <w:szCs w:val="24"/>
        </w:rPr>
        <w:lastRenderedPageBreak/>
        <w:t xml:space="preserve">       </w:t>
      </w:r>
      <w:r w:rsidRPr="004D0BEB">
        <w:rPr>
          <w:rFonts w:ascii="Times New Roman" w:eastAsia="Calibri" w:hAnsi="Times New Roman" w:cs="Times New Roman"/>
          <w:sz w:val="24"/>
          <w:szCs w:val="24"/>
        </w:rPr>
        <w:t xml:space="preserve">4.7. Протокол по итогам оценки профессиональных знаний выдаются на руки аттестуемым работникам непосредственно после завершения оценки профессиональных знаний. </w:t>
      </w:r>
    </w:p>
    <w:p w:rsidR="004D0BEB" w:rsidRPr="004D0BEB" w:rsidRDefault="004D0BEB" w:rsidP="004D0BEB">
      <w:pPr>
        <w:widowControl w:val="0"/>
        <w:autoSpaceDE w:val="0"/>
        <w:autoSpaceDN w:val="0"/>
        <w:adjustRightInd w:val="0"/>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4.8.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D0BEB" w:rsidRPr="004D0BEB" w:rsidRDefault="004D0BEB" w:rsidP="004D0BEB">
      <w:pPr>
        <w:widowControl w:val="0"/>
        <w:autoSpaceDE w:val="0"/>
        <w:autoSpaceDN w:val="0"/>
        <w:adjustRightInd w:val="0"/>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4.9. </w:t>
      </w:r>
      <w:proofErr w:type="gramStart"/>
      <w:r w:rsidRPr="004D0BEB">
        <w:rPr>
          <w:rFonts w:ascii="Times New Roman" w:eastAsia="Calibri" w:hAnsi="Times New Roman" w:cs="Times New Roman"/>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4D0BEB">
        <w:rPr>
          <w:rFonts w:ascii="Times New Roman" w:eastAsia="Calibri" w:hAnsi="Times New Roman" w:cs="Times New Roman"/>
          <w:sz w:val="24"/>
          <w:szCs w:val="24"/>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4.10. Решение аттестационной комиссии о соответствии или несоответствии педагогических работников занимаемой должности принимается с учетом результатов оценки профессиональных знаний и представлений работодателей на аттестуемых работников.</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Работник имеет право присутствовать на заседании аттестационной комиссии при рассмотрении его вопроса, о чем он письменно уведомляет работодателя и/или  аттестационную комиссию</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При неявке работника решение принимается в его отсутствие.</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4.11. При принятии аттестационной комиссией </w:t>
      </w:r>
      <w:proofErr w:type="gramStart"/>
      <w:r w:rsidRPr="004D0BEB">
        <w:rPr>
          <w:rFonts w:ascii="Times New Roman" w:eastAsia="Calibri" w:hAnsi="Times New Roman" w:cs="Times New Roman"/>
          <w:sz w:val="24"/>
          <w:szCs w:val="24"/>
        </w:rPr>
        <w:t>решения</w:t>
      </w:r>
      <w:proofErr w:type="gramEnd"/>
      <w:r w:rsidRPr="004D0BEB">
        <w:rPr>
          <w:rFonts w:ascii="Times New Roman" w:eastAsia="Calibri" w:hAnsi="Times New Roman" w:cs="Times New Roman"/>
          <w:sz w:val="24"/>
          <w:szCs w:val="24"/>
        </w:rPr>
        <w:t xml:space="preserve"> о несоответствии педагогического работника занимаемой должности работодатель имеет право принять решение о расторжении трудового договора  с работником вследствие недостаточной квалификации в соответствии с пунктом  3 части 1 статьи 81 ТК РФ.</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Увольнение по данному основанию допускается при условии неукоснительного соблюдения работодателем следующих основных гарантий работника, установленных законодательством:</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увольнение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w:t>
      </w:r>
      <w:proofErr w:type="gramStart"/>
      <w:r w:rsidRPr="004D0BEB">
        <w:rPr>
          <w:rFonts w:ascii="Times New Roman" w:eastAsia="Calibri" w:hAnsi="Times New Roman" w:cs="Times New Roman"/>
          <w:sz w:val="24"/>
          <w:szCs w:val="24"/>
        </w:rPr>
        <w:t>- не допускается увольнение работника в период его временной нетрудоспособности и в период пребывания в отпуске; беременных женщин, а также женщин, имеющих детей в возрасте до трех лет, одиноких матерей, воспитывающих ребенка в возрасте до 14 лет (ребенка-инвалида – в возрасте до 18 лет), других лиц, воспитывающих указанных детей без матери (статья 261 ТК РФ).</w:t>
      </w:r>
      <w:proofErr w:type="gramEnd"/>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увольнение работников, являющимися членами профсоюза, производится с соблюдением процедуры мотивированного мнения выборного органа первичной профсоюзной организации в соответствии со статьей 373 ТК РФ (часть 2 статьи 82 ТК     РФ).</w:t>
      </w:r>
    </w:p>
    <w:p w:rsidR="004D0BEB" w:rsidRPr="004D0BEB" w:rsidRDefault="004D0BEB" w:rsidP="004D0BEB">
      <w:pPr>
        <w:spacing w:after="0" w:line="240" w:lineRule="auto"/>
        <w:ind w:firstLine="426"/>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В этом случае проект приказа работодателя об увольнении работника, а также копии документов, являющиеся основанием для принятия указанного решения, направляются работодателем в выборный орган соответствующей первичной организации. Работодатель проводит дополнительные консультации с выборным органом первичной профсоюзной организации в тех случаях, когда выборный орган первичной профсоюзной организации выразил несогласие с предполагаемым увольнением </w:t>
      </w:r>
      <w:r w:rsidRPr="004D0BEB">
        <w:rPr>
          <w:rFonts w:ascii="Times New Roman" w:eastAsia="Calibri" w:hAnsi="Times New Roman" w:cs="Times New Roman"/>
          <w:sz w:val="24"/>
          <w:szCs w:val="24"/>
        </w:rPr>
        <w:lastRenderedPageBreak/>
        <w:t>работника. Соблюдается месячный срок для расторжения трудового договора, исчисляемый со дня получения работодателем мотивированного мнения выборного органа первичной профсоюзной организации (статья 373 ТК РФ).</w:t>
      </w:r>
    </w:p>
    <w:p w:rsidR="004D0BEB" w:rsidRPr="004D0BEB" w:rsidRDefault="004D0BEB" w:rsidP="004D0BEB">
      <w:pPr>
        <w:spacing w:after="0" w:line="240" w:lineRule="auto"/>
        <w:jc w:val="both"/>
        <w:rPr>
          <w:rFonts w:ascii="Times New Roman" w:eastAsia="Calibri" w:hAnsi="Times New Roman" w:cs="Times New Roman"/>
          <w:i/>
          <w:sz w:val="24"/>
          <w:szCs w:val="24"/>
        </w:rPr>
      </w:pPr>
      <w:r w:rsidRPr="004D0BEB">
        <w:rPr>
          <w:rFonts w:ascii="Times New Roman" w:eastAsia="Calibri" w:hAnsi="Times New Roman" w:cs="Times New Roman"/>
          <w:i/>
          <w:sz w:val="24"/>
          <w:szCs w:val="24"/>
        </w:rPr>
        <w:t xml:space="preserve">     Примечание:</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Отсутствие у аттестуемого работника образовательного ценза, установленного требованиями квалификационной характеристики по должности, не является</w:t>
      </w:r>
      <w:r w:rsidR="00BA7289">
        <w:rPr>
          <w:rFonts w:ascii="Times New Roman" w:eastAsia="Calibri" w:hAnsi="Times New Roman" w:cs="Times New Roman"/>
          <w:sz w:val="24"/>
          <w:szCs w:val="24"/>
        </w:rPr>
        <w:t xml:space="preserve"> </w:t>
      </w:r>
      <w:r w:rsidRPr="004D0BEB">
        <w:rPr>
          <w:rFonts w:ascii="Times New Roman" w:eastAsia="Calibri" w:hAnsi="Times New Roman" w:cs="Times New Roman"/>
          <w:sz w:val="24"/>
          <w:szCs w:val="24"/>
        </w:rPr>
        <w:t>основанием  для его увольнения  в соответствии с пунктом 3 части 1 статьи 81 ТК РФ.</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w:t>
      </w:r>
      <w:proofErr w:type="gramStart"/>
      <w:r w:rsidRPr="004D0BEB">
        <w:rPr>
          <w:rFonts w:ascii="Times New Roman" w:eastAsia="Calibri" w:hAnsi="Times New Roman" w:cs="Times New Roman"/>
          <w:sz w:val="24"/>
          <w:szCs w:val="24"/>
        </w:rPr>
        <w:t>Согласно пункту 9 раздела 1 приложения к приказу МЗ и СР РФ № 761н  лица, не имеющие специальной подготовки или стажа работы, установленных в разделе квалификационных характеристик «Требования к квалификации», но обладающие достаточным практическим опытом  и выполняющие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как и лица</w:t>
      </w:r>
      <w:proofErr w:type="gramEnd"/>
      <w:r w:rsidRPr="004D0BEB">
        <w:rPr>
          <w:rFonts w:ascii="Times New Roman" w:eastAsia="Calibri" w:hAnsi="Times New Roman" w:cs="Times New Roman"/>
          <w:sz w:val="24"/>
          <w:szCs w:val="24"/>
        </w:rPr>
        <w:t>, имеющие специальную подготовку и стаж работы.</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4.12. При наличии в протоколе рекомендаций по совершенствованию профессиональной деятельности или о необходимости повышения его квалификации с указанием  специализации работодатель  работника  не позднее, чем через год представляет в аттестационную комиссию  информацию о выполнении указанных рекомендаций  аттестационной комиссии. За своевременность выполнения рекомендаций  аттестационной комиссии несет ответственность работодатель.</w:t>
      </w:r>
    </w:p>
    <w:p w:rsidR="004D0BEB" w:rsidRPr="004D0BEB" w:rsidRDefault="004D0BEB" w:rsidP="004D0BEB">
      <w:pPr>
        <w:spacing w:after="0" w:line="240" w:lineRule="auto"/>
        <w:jc w:val="both"/>
        <w:rPr>
          <w:rFonts w:ascii="Times New Roman" w:eastAsia="Calibri" w:hAnsi="Times New Roman" w:cs="Times New Roman"/>
          <w:sz w:val="24"/>
          <w:szCs w:val="24"/>
        </w:rPr>
      </w:pPr>
      <w:r w:rsidRPr="004D0BEB">
        <w:rPr>
          <w:rFonts w:ascii="Times New Roman" w:eastAsia="Calibri" w:hAnsi="Times New Roman" w:cs="Times New Roman"/>
          <w:sz w:val="24"/>
          <w:szCs w:val="24"/>
        </w:rPr>
        <w:t xml:space="preserve">      Секретарь аттестационной комиссии передает информацию работодателя о выполнении рекомендаций  в аттестационную комиссию.</w:t>
      </w:r>
    </w:p>
    <w:p w:rsidR="0011134A" w:rsidRPr="00BA7289" w:rsidRDefault="00BA7289" w:rsidP="00BA7289">
      <w:pPr>
        <w:jc w:val="both"/>
        <w:rPr>
          <w:rFonts w:ascii="Calibri" w:eastAsia="Calibri" w:hAnsi="Calibri" w:cs="Times New Roman"/>
          <w:szCs w:val="28"/>
        </w:rPr>
      </w:pPr>
      <w:r>
        <w:rPr>
          <w:rFonts w:ascii="Calibri" w:eastAsia="Calibri" w:hAnsi="Calibri" w:cs="Times New Roman"/>
          <w:szCs w:val="28"/>
        </w:rPr>
        <w:t xml:space="preserve">   </w:t>
      </w:r>
    </w:p>
    <w:sectPr w:rsidR="0011134A" w:rsidRPr="00BA728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327" w:rsidRDefault="00671327" w:rsidP="00DC53FD">
      <w:pPr>
        <w:spacing w:after="0" w:line="240" w:lineRule="auto"/>
      </w:pPr>
      <w:r>
        <w:separator/>
      </w:r>
    </w:p>
  </w:endnote>
  <w:endnote w:type="continuationSeparator" w:id="0">
    <w:p w:rsidR="00671327" w:rsidRDefault="00671327" w:rsidP="00DC5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965797"/>
      <w:docPartObj>
        <w:docPartGallery w:val="Page Numbers (Bottom of Page)"/>
        <w:docPartUnique/>
      </w:docPartObj>
    </w:sdtPr>
    <w:sdtEndPr/>
    <w:sdtContent>
      <w:p w:rsidR="00DC53FD" w:rsidRDefault="00DC53FD">
        <w:pPr>
          <w:pStyle w:val="a7"/>
          <w:jc w:val="center"/>
        </w:pPr>
        <w:r>
          <w:fldChar w:fldCharType="begin"/>
        </w:r>
        <w:r>
          <w:instrText>PAGE   \* MERGEFORMAT</w:instrText>
        </w:r>
        <w:r>
          <w:fldChar w:fldCharType="separate"/>
        </w:r>
        <w:r w:rsidR="00385C7D">
          <w:rPr>
            <w:noProof/>
          </w:rPr>
          <w:t>6</w:t>
        </w:r>
        <w:r>
          <w:fldChar w:fldCharType="end"/>
        </w:r>
      </w:p>
    </w:sdtContent>
  </w:sdt>
  <w:p w:rsidR="00DC53FD" w:rsidRDefault="00DC53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327" w:rsidRDefault="00671327" w:rsidP="00DC53FD">
      <w:pPr>
        <w:spacing w:after="0" w:line="240" w:lineRule="auto"/>
      </w:pPr>
      <w:r>
        <w:separator/>
      </w:r>
    </w:p>
  </w:footnote>
  <w:footnote w:type="continuationSeparator" w:id="0">
    <w:p w:rsidR="00671327" w:rsidRDefault="00671327" w:rsidP="00DC53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9C"/>
    <w:rsid w:val="0011134A"/>
    <w:rsid w:val="001F71E8"/>
    <w:rsid w:val="00385C7D"/>
    <w:rsid w:val="004D0BEB"/>
    <w:rsid w:val="005924A6"/>
    <w:rsid w:val="00671327"/>
    <w:rsid w:val="00BA7289"/>
    <w:rsid w:val="00CB029C"/>
    <w:rsid w:val="00D32482"/>
    <w:rsid w:val="00DC53FD"/>
    <w:rsid w:val="00F07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A7289"/>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B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BEB"/>
    <w:rPr>
      <w:rFonts w:ascii="Tahoma" w:hAnsi="Tahoma" w:cs="Tahoma"/>
      <w:sz w:val="16"/>
      <w:szCs w:val="16"/>
    </w:rPr>
  </w:style>
  <w:style w:type="character" w:customStyle="1" w:styleId="10">
    <w:name w:val="Заголовок 1 Знак"/>
    <w:basedOn w:val="a0"/>
    <w:link w:val="1"/>
    <w:rsid w:val="00BA7289"/>
    <w:rPr>
      <w:rFonts w:ascii="Times New Roman" w:eastAsia="Times New Roman" w:hAnsi="Times New Roman" w:cs="Times New Roman"/>
      <w:b/>
      <w:bCs/>
      <w:sz w:val="28"/>
      <w:szCs w:val="20"/>
      <w:lang w:eastAsia="ru-RU"/>
    </w:rPr>
  </w:style>
  <w:style w:type="paragraph" w:styleId="a5">
    <w:name w:val="header"/>
    <w:basedOn w:val="a"/>
    <w:link w:val="a6"/>
    <w:uiPriority w:val="99"/>
    <w:unhideWhenUsed/>
    <w:rsid w:val="00DC53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C53FD"/>
  </w:style>
  <w:style w:type="paragraph" w:styleId="a7">
    <w:name w:val="footer"/>
    <w:basedOn w:val="a"/>
    <w:link w:val="a8"/>
    <w:uiPriority w:val="99"/>
    <w:unhideWhenUsed/>
    <w:rsid w:val="00DC53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C53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A7289"/>
    <w:pPr>
      <w:keepNext/>
      <w:spacing w:after="0" w:line="240" w:lineRule="auto"/>
      <w:jc w:val="center"/>
      <w:outlineLvl w:val="0"/>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B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BEB"/>
    <w:rPr>
      <w:rFonts w:ascii="Tahoma" w:hAnsi="Tahoma" w:cs="Tahoma"/>
      <w:sz w:val="16"/>
      <w:szCs w:val="16"/>
    </w:rPr>
  </w:style>
  <w:style w:type="character" w:customStyle="1" w:styleId="10">
    <w:name w:val="Заголовок 1 Знак"/>
    <w:basedOn w:val="a0"/>
    <w:link w:val="1"/>
    <w:rsid w:val="00BA7289"/>
    <w:rPr>
      <w:rFonts w:ascii="Times New Roman" w:eastAsia="Times New Roman" w:hAnsi="Times New Roman" w:cs="Times New Roman"/>
      <w:b/>
      <w:bCs/>
      <w:sz w:val="28"/>
      <w:szCs w:val="20"/>
      <w:lang w:eastAsia="ru-RU"/>
    </w:rPr>
  </w:style>
  <w:style w:type="paragraph" w:styleId="a5">
    <w:name w:val="header"/>
    <w:basedOn w:val="a"/>
    <w:link w:val="a6"/>
    <w:uiPriority w:val="99"/>
    <w:unhideWhenUsed/>
    <w:rsid w:val="00DC53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C53FD"/>
  </w:style>
  <w:style w:type="paragraph" w:styleId="a7">
    <w:name w:val="footer"/>
    <w:basedOn w:val="a"/>
    <w:link w:val="a8"/>
    <w:uiPriority w:val="99"/>
    <w:unhideWhenUsed/>
    <w:rsid w:val="00DC53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C5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2234</Words>
  <Characters>12735</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ятмас дусай</dc:creator>
  <cp:keywords/>
  <dc:description/>
  <cp:lastModifiedBy>admin</cp:lastModifiedBy>
  <cp:revision>14</cp:revision>
  <cp:lastPrinted>2019-01-29T06:55:00Z</cp:lastPrinted>
  <dcterms:created xsi:type="dcterms:W3CDTF">2018-12-03T20:06:00Z</dcterms:created>
  <dcterms:modified xsi:type="dcterms:W3CDTF">2021-01-10T13:21:00Z</dcterms:modified>
</cp:coreProperties>
</file>